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1E3" w:rsidRDefault="003F71E3" w:rsidP="003F7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Акт</w:t>
      </w:r>
    </w:p>
    <w:p w:rsidR="003F71E3" w:rsidRDefault="003F71E3" w:rsidP="003F7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обследования (самообследования) деятельности государственной образовательной организации</w:t>
      </w:r>
      <w:r w:rsidR="00E102FF">
        <w:rPr>
          <w:rFonts w:ascii="Times New Roman" w:hAnsi="Times New Roman"/>
          <w:b/>
          <w:sz w:val="24"/>
          <w:szCs w:val="24"/>
        </w:rPr>
        <w:t xml:space="preserve"> </w:t>
      </w:r>
      <w:r w:rsidR="00B954EE">
        <w:rPr>
          <w:rFonts w:ascii="Times New Roman" w:hAnsi="Times New Roman"/>
          <w:b/>
          <w:sz w:val="24"/>
          <w:szCs w:val="24"/>
        </w:rPr>
        <w:t>ГПОУ «Хилокское железнодорожное училище»</w:t>
      </w:r>
      <w:r>
        <w:rPr>
          <w:rFonts w:ascii="Times New Roman" w:hAnsi="Times New Roman"/>
          <w:b/>
          <w:sz w:val="24"/>
          <w:szCs w:val="24"/>
        </w:rPr>
        <w:t xml:space="preserve"> в части соблюдения законодательства о профилактике безнадзорности и правонарушений несовершеннолетних</w:t>
      </w:r>
    </w:p>
    <w:p w:rsidR="003F71E3" w:rsidRDefault="00971A0A" w:rsidP="003F71E3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28 </w:t>
      </w:r>
      <w:r w:rsidR="004A613E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 февраля </w:t>
      </w:r>
      <w:r w:rsidR="004A613E">
        <w:rPr>
          <w:rFonts w:ascii="Times New Roman" w:hAnsi="Times New Roman"/>
          <w:b/>
          <w:sz w:val="24"/>
          <w:szCs w:val="24"/>
        </w:rPr>
        <w:t>202</w:t>
      </w:r>
      <w:r w:rsidR="00257B42">
        <w:rPr>
          <w:rFonts w:ascii="Times New Roman" w:hAnsi="Times New Roman"/>
          <w:b/>
          <w:sz w:val="24"/>
          <w:szCs w:val="24"/>
        </w:rPr>
        <w:t>4</w:t>
      </w:r>
      <w:bookmarkStart w:id="0" w:name="_GoBack"/>
      <w:bookmarkEnd w:id="0"/>
      <w:r w:rsidR="003F71E3">
        <w:rPr>
          <w:rFonts w:ascii="Times New Roman" w:hAnsi="Times New Roman"/>
          <w:b/>
          <w:sz w:val="24"/>
          <w:szCs w:val="24"/>
        </w:rPr>
        <w:t xml:space="preserve"> год</w:t>
      </w: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contextualSpacing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Нормативно-правовые акты образовательной Организации, регламентирующие профилактическую деятельность</w:t>
      </w:r>
      <w:r w:rsidRPr="004A613E">
        <w:rPr>
          <w:rStyle w:val="a6"/>
        </w:rPr>
        <w:footnoteReference w:id="2"/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7414"/>
        <w:gridCol w:w="7087"/>
      </w:tblGrid>
      <w:tr w:rsidR="003F71E3" w:rsidTr="003F71E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Наименование документа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Реквизиты</w:t>
            </w:r>
          </w:p>
        </w:tc>
      </w:tr>
      <w:tr w:rsidR="003F71E3" w:rsidTr="003F71E3"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Закон о профилактике право</w:t>
            </w:r>
            <w:r w:rsidR="004A613E">
              <w:rPr>
                <w:color w:val="000000"/>
                <w:sz w:val="24"/>
                <w:szCs w:val="24"/>
                <w:lang w:eastAsia="en-US" w:bidi="ru-RU"/>
              </w:rPr>
              <w:t>нарушений в Забайкальском крае (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t>в редакции Закона Заб. края от 07.06.2010 №371- ЗЗК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Приказ от 24.04.2015г №359 «Об утверждения порядка действий по розыску несовершеннолетних, самовольно покинувших государственный образовательные организации, подведомственные Министерству образования, науки и молодежной политики Забайкальского края.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4EE" w:rsidRPr="001919AB" w:rsidRDefault="00B954EE" w:rsidP="00B954EE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 w:themeColor="text1"/>
                <w:sz w:val="24"/>
                <w:szCs w:val="24"/>
                <w:lang w:eastAsia="en-US" w:bidi="ru-RU"/>
              </w:rPr>
            </w:pPr>
            <w:r w:rsidRPr="001919AB">
              <w:rPr>
                <w:color w:val="000000" w:themeColor="text1"/>
                <w:sz w:val="24"/>
                <w:szCs w:val="24"/>
                <w:lang w:eastAsia="en-US" w:bidi="ru-RU"/>
              </w:rPr>
              <w:t>Программа по профилактике правонарушений, преступности, безнадзорности и употребления ПАВ «Твой выбор» утвержденная директором, рассмотрена на Педагогическом совете</w:t>
            </w:r>
          </w:p>
          <w:p w:rsidR="00B954EE" w:rsidRPr="002B0F43" w:rsidRDefault="00B954EE" w:rsidP="00B954EE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 w:themeColor="text1"/>
                <w:sz w:val="24"/>
                <w:szCs w:val="24"/>
                <w:lang w:eastAsia="en-US" w:bidi="ru-RU"/>
              </w:rPr>
            </w:pPr>
            <w:r w:rsidRPr="001919AB"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Приказ о создании комиссии Совета </w:t>
            </w:r>
            <w:r w:rsidRPr="002B0F43">
              <w:rPr>
                <w:color w:val="000000" w:themeColor="text1"/>
                <w:sz w:val="24"/>
                <w:szCs w:val="24"/>
                <w:lang w:eastAsia="en-US" w:bidi="ru-RU"/>
              </w:rPr>
              <w:t>профилактики от 0</w:t>
            </w:r>
            <w:r w:rsidR="0031608A">
              <w:rPr>
                <w:color w:val="000000" w:themeColor="text1"/>
                <w:sz w:val="24"/>
                <w:szCs w:val="24"/>
                <w:lang w:eastAsia="en-US" w:bidi="ru-RU"/>
              </w:rPr>
              <w:t>5</w:t>
            </w:r>
            <w:r w:rsidRPr="002B0F43">
              <w:rPr>
                <w:color w:val="000000" w:themeColor="text1"/>
                <w:sz w:val="24"/>
                <w:szCs w:val="24"/>
                <w:lang w:eastAsia="en-US" w:bidi="ru-RU"/>
              </w:rPr>
              <w:t>.09.202</w:t>
            </w:r>
            <w:r w:rsidR="0031608A">
              <w:rPr>
                <w:color w:val="000000" w:themeColor="text1"/>
                <w:sz w:val="24"/>
                <w:szCs w:val="24"/>
                <w:lang w:eastAsia="en-US" w:bidi="ru-RU"/>
              </w:rPr>
              <w:t>3</w:t>
            </w:r>
            <w:r w:rsidRPr="002B0F43"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 года № 11</w:t>
            </w:r>
            <w:r w:rsidR="0031608A">
              <w:rPr>
                <w:color w:val="000000" w:themeColor="text1"/>
                <w:sz w:val="24"/>
                <w:szCs w:val="24"/>
                <w:lang w:eastAsia="en-US" w:bidi="ru-RU"/>
              </w:rPr>
              <w:t>5</w:t>
            </w:r>
          </w:p>
          <w:p w:rsidR="00B954EE" w:rsidRPr="002B0F43" w:rsidRDefault="00B954EE" w:rsidP="00B954EE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 w:themeColor="text1"/>
                <w:sz w:val="24"/>
                <w:szCs w:val="24"/>
                <w:lang w:eastAsia="en-US" w:bidi="ru-RU"/>
              </w:rPr>
            </w:pPr>
            <w:r w:rsidRPr="002B0F43">
              <w:rPr>
                <w:color w:val="000000" w:themeColor="text1"/>
                <w:sz w:val="24"/>
                <w:szCs w:val="24"/>
                <w:lang w:eastAsia="en-US" w:bidi="ru-RU"/>
              </w:rPr>
              <w:t>Положение о совете профилактики правонарушений среди студентов училища</w:t>
            </w:r>
          </w:p>
          <w:p w:rsidR="00B954EE" w:rsidRPr="001919AB" w:rsidRDefault="00B954EE" w:rsidP="00B954EE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 w:themeColor="text1"/>
                <w:sz w:val="24"/>
                <w:szCs w:val="24"/>
                <w:lang w:eastAsia="en-US" w:bidi="ru-RU"/>
              </w:rPr>
            </w:pPr>
            <w:r w:rsidRPr="001919AB">
              <w:rPr>
                <w:color w:val="000000" w:themeColor="text1"/>
                <w:sz w:val="24"/>
                <w:szCs w:val="24"/>
                <w:lang w:eastAsia="en-US" w:bidi="ru-RU"/>
              </w:rPr>
              <w:t>Положение о постановке (снятии) учащихся и семей на внутриучилищный учет в ГПОУ «Хилокск</w:t>
            </w:r>
            <w:r>
              <w:rPr>
                <w:color w:val="000000" w:themeColor="text1"/>
                <w:sz w:val="24"/>
                <w:szCs w:val="24"/>
                <w:lang w:eastAsia="en-US" w:bidi="ru-RU"/>
              </w:rPr>
              <w:t>ое железнодорожное училище» от 30</w:t>
            </w:r>
            <w:r w:rsidRPr="001919AB">
              <w:rPr>
                <w:color w:val="000000" w:themeColor="text1"/>
                <w:sz w:val="24"/>
                <w:szCs w:val="24"/>
                <w:lang w:eastAsia="en-US" w:bidi="ru-RU"/>
              </w:rPr>
              <w:t>.0</w:t>
            </w:r>
            <w:r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4.2021 </w:t>
            </w:r>
            <w:r w:rsidRPr="001919AB">
              <w:rPr>
                <w:color w:val="000000" w:themeColor="text1"/>
                <w:sz w:val="24"/>
                <w:szCs w:val="24"/>
                <w:lang w:eastAsia="en-US" w:bidi="ru-RU"/>
              </w:rPr>
              <w:t xml:space="preserve"> г.</w:t>
            </w:r>
          </w:p>
          <w:p w:rsidR="003F71E3" w:rsidRDefault="00B954EE" w:rsidP="0031608A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 w:rsidRPr="008D38D9">
              <w:rPr>
                <w:color w:val="000000" w:themeColor="text1"/>
                <w:sz w:val="24"/>
                <w:szCs w:val="24"/>
                <w:lang w:eastAsia="en-US" w:bidi="ru-RU"/>
              </w:rPr>
              <w:t>Журнал учета самовольных у</w:t>
            </w:r>
            <w:r w:rsidR="0031608A">
              <w:rPr>
                <w:color w:val="000000" w:themeColor="text1"/>
                <w:sz w:val="24"/>
                <w:szCs w:val="24"/>
                <w:lang w:eastAsia="en-US" w:bidi="ru-RU"/>
              </w:rPr>
              <w:t>ходов студентов из ГПОУ «ХЖУ»</w:t>
            </w:r>
            <w:r w:rsidRPr="008D38D9">
              <w:rPr>
                <w:color w:val="000000" w:themeColor="text1"/>
                <w:sz w:val="24"/>
                <w:szCs w:val="24"/>
                <w:lang w:eastAsia="en-US" w:bidi="ru-RU"/>
              </w:rPr>
              <w:t>иных случаев, угрожающих жизни и здоровью  несовершеннолетних</w:t>
            </w:r>
          </w:p>
        </w:tc>
      </w:tr>
    </w:tbl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contextualSpacing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 xml:space="preserve">Система </w:t>
      </w:r>
      <w:r>
        <w:rPr>
          <w:b/>
          <w:sz w:val="24"/>
          <w:szCs w:val="24"/>
        </w:rPr>
        <w:t>выявления несовершеннолетних, находящихся в социально опасном положении, выявления семей, находящиеся в социально опасном положении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6277"/>
        <w:gridCol w:w="3815"/>
        <w:gridCol w:w="4162"/>
      </w:tblGrid>
      <w:tr w:rsidR="003F71E3" w:rsidTr="003F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  <w:t>Мероприятия, направленные на выявление</w:t>
            </w:r>
            <w:r>
              <w:rPr>
                <w:b/>
                <w:sz w:val="24"/>
                <w:szCs w:val="24"/>
                <w:lang w:eastAsia="en-US"/>
              </w:rPr>
              <w:t xml:space="preserve"> несовершеннолетних, находящихся в социально опасном положении</w:t>
            </w: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  <w:t xml:space="preserve">Количество </w:t>
            </w:r>
            <w:r>
              <w:rPr>
                <w:b/>
                <w:sz w:val="24"/>
                <w:szCs w:val="24"/>
                <w:lang w:eastAsia="en-US"/>
              </w:rPr>
              <w:t>несовершеннолетних, находящихся в социально опасном положении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 w:bidi="ru-RU"/>
              </w:rPr>
              <w:t>Количество семей</w:t>
            </w:r>
            <w:r>
              <w:rPr>
                <w:b/>
                <w:sz w:val="24"/>
                <w:szCs w:val="24"/>
                <w:lang w:eastAsia="en-US"/>
              </w:rPr>
              <w:t>, находящихся в социально опасном положении</w:t>
            </w:r>
          </w:p>
        </w:tc>
      </w:tr>
      <w:tr w:rsidR="003F71E3" w:rsidTr="003F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 w:bidi="ru-RU"/>
              </w:rPr>
            </w:pPr>
          </w:p>
        </w:tc>
        <w:tc>
          <w:tcPr>
            <w:tcW w:w="3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F069E5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1608A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0</w:t>
            </w:r>
          </w:p>
        </w:tc>
      </w:tr>
    </w:tbl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contextualSpacing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Система профилактического учета</w:t>
      </w:r>
      <w:r>
        <w:rPr>
          <w:b/>
          <w:sz w:val="24"/>
          <w:szCs w:val="24"/>
        </w:rPr>
        <w:t xml:space="preserve"> несовершеннолетних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3003"/>
        <w:gridCol w:w="1268"/>
        <w:gridCol w:w="2976"/>
        <w:gridCol w:w="1983"/>
        <w:gridCol w:w="1559"/>
        <w:gridCol w:w="3683"/>
      </w:tblGrid>
      <w:tr w:rsidR="003F71E3" w:rsidTr="003F71E3"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lastRenderedPageBreak/>
              <w:t>№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Нормативно-правовой акт (указать наименование, реквизиты), в соответствие с которым осуществляется профилактический учет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Количество обучающихся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a3"/>
              <w:tabs>
                <w:tab w:val="left" w:pos="540"/>
              </w:tabs>
              <w:spacing w:before="0" w:beforeAutospacing="0" w:after="0" w:afterAutospacing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Количество обучающихся, состоящих на учете образовательной организации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Динамика</w:t>
            </w:r>
            <w:r w:rsidR="004C6A7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количества обучающихся, состоящих на профилактической учете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на которых подготовлены и направлены материалы в КДНиЗП</w:t>
            </w:r>
          </w:p>
          <w:p w:rsidR="003F71E3" w:rsidRDefault="003F71E3">
            <w:pPr>
              <w:spacing w:after="0" w:line="240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F71E3" w:rsidTr="003F71E3"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Количество поставленных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Количество снятых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3F71E3" w:rsidTr="003F71E3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Закон о профилактике правонарушений в Забайкальском крае ( в редакции Закона Заб. края от 07.06.2010 №371- ЗЗК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Приказ от 24.04.2015г №359 «Об утверждения порядка действий по розыску несовершеннолетних, самовольно покинувших государственный образовательные организации, подведомственные Министерству образования, науки и молодежной политики Забайкальского края.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188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F069E5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spacing w:after="0" w:line="240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</w:tbl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tbl>
      <w:tblPr>
        <w:tblW w:w="0" w:type="auto"/>
        <w:jc w:val="center"/>
        <w:tblInd w:w="-32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80"/>
        <w:gridCol w:w="2268"/>
        <w:gridCol w:w="2059"/>
        <w:gridCol w:w="1607"/>
        <w:gridCol w:w="1933"/>
        <w:gridCol w:w="2268"/>
        <w:gridCol w:w="26"/>
      </w:tblGrid>
      <w:tr w:rsidR="003F71E3" w:rsidTr="003F71E3">
        <w:trPr>
          <w:gridAfter w:val="1"/>
          <w:wAfter w:w="26" w:type="dxa"/>
          <w:jc w:val="center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1E3" w:rsidRDefault="003F71E3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обучающихся (воспитанников), состоящих на учете у нарколога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F71E3" w:rsidRDefault="003F71E3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воспитанников, состоящих на учете в ПДН ОВД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1E3" w:rsidRDefault="003F71E3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воспитанников, состоящих на учете в ПНД (психоневрологический диспансер)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1E3" w:rsidRDefault="003F71E3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воспитанников, имеющих судимость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1E3" w:rsidRDefault="003F71E3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Количество воспитанников, вернувшихся из мест лишения свободы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F71E3" w:rsidRDefault="003F71E3">
            <w:pPr>
              <w:pStyle w:val="a5"/>
              <w:snapToGrid w:val="0"/>
              <w:jc w:val="center"/>
              <w:rPr>
                <w:b/>
              </w:rPr>
            </w:pPr>
            <w:r>
              <w:rPr>
                <w:b/>
              </w:rPr>
              <w:t>Профилактические мероприятия</w:t>
            </w:r>
          </w:p>
        </w:tc>
      </w:tr>
      <w:tr w:rsidR="003F71E3" w:rsidTr="003F71E3">
        <w:trPr>
          <w:jc w:val="center"/>
        </w:trPr>
        <w:tc>
          <w:tcPr>
            <w:tcW w:w="32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1E3" w:rsidRDefault="004C6A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F71E3" w:rsidRDefault="004C6A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E3" w:rsidRDefault="004C6A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E3" w:rsidRDefault="004C6A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9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71E3" w:rsidRDefault="004C6A7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2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C6A73" w:rsidRPr="007D0E54" w:rsidRDefault="004C6A73" w:rsidP="004C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Профилактические Б</w:t>
            </w:r>
            <w:r w:rsidRPr="007D0E54">
              <w:rPr>
                <w:rFonts w:ascii="Times New Roman" w:hAnsi="Times New Roman"/>
                <w:color w:val="000000"/>
                <w:sz w:val="24"/>
                <w:szCs w:val="24"/>
              </w:rPr>
              <w:t>еседы</w:t>
            </w:r>
          </w:p>
          <w:p w:rsidR="004C6A73" w:rsidRPr="007D0E54" w:rsidRDefault="004C6A73" w:rsidP="004C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E54">
              <w:rPr>
                <w:rFonts w:ascii="Times New Roman" w:hAnsi="Times New Roman"/>
                <w:color w:val="000000"/>
                <w:sz w:val="24"/>
                <w:szCs w:val="24"/>
              </w:rPr>
              <w:t>Лекции</w:t>
            </w:r>
          </w:p>
          <w:p w:rsidR="004C6A73" w:rsidRPr="007D0E54" w:rsidRDefault="004C6A73" w:rsidP="004C6A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D0E54">
              <w:rPr>
                <w:rFonts w:ascii="Times New Roman" w:hAnsi="Times New Roman"/>
                <w:color w:val="000000"/>
                <w:sz w:val="24"/>
                <w:szCs w:val="24"/>
              </w:rPr>
              <w:t>Советы профилактики</w:t>
            </w:r>
          </w:p>
          <w:p w:rsidR="003F71E3" w:rsidRDefault="004C6A73" w:rsidP="004C6A73">
            <w:pPr>
              <w:rPr>
                <w:szCs w:val="24"/>
              </w:rPr>
            </w:pPr>
            <w:r w:rsidRPr="007D0E54">
              <w:rPr>
                <w:rFonts w:ascii="Times New Roman" w:hAnsi="Times New Roman"/>
                <w:color w:val="000000"/>
                <w:sz w:val="24"/>
                <w:szCs w:val="24"/>
              </w:rPr>
              <w:t>Контроль за посещаемостью</w:t>
            </w:r>
          </w:p>
        </w:tc>
      </w:tr>
    </w:tbl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rPr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8"/>
        <w:gridCol w:w="3748"/>
        <w:gridCol w:w="1998"/>
        <w:gridCol w:w="2835"/>
        <w:gridCol w:w="2835"/>
        <w:gridCol w:w="3118"/>
      </w:tblGrid>
      <w:tr w:rsidR="003F71E3" w:rsidTr="003F71E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состоящих на учете в ПДН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 обучающихся, на которых подготовлены и направлены материалы о снятии с учета 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снятых с учета ПДН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Количество обучающихся, поставленных на учет ПДН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случаев повторных нарушений, совершенных обучающимися, состоящими на  профилактическом учете</w:t>
            </w:r>
          </w:p>
        </w:tc>
      </w:tr>
      <w:tr w:rsidR="003F71E3" w:rsidTr="003F71E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</w:tr>
    </w:tbl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ind w:left="0" w:firstLine="709"/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Система учета обучающихся, не посещающих или систематически пропускающих по неуважительным причинам занятия в образовательной организации, организации для детей-сирот и детей, оставшихся без попечения родителей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7229"/>
        <w:gridCol w:w="2764"/>
        <w:gridCol w:w="4465"/>
      </w:tblGrid>
      <w:tr w:rsidR="003F71E3" w:rsidTr="003F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Нормативно-правовой акт (указать наименование, реквизиты), в соответствие с которым осуществляется</w:t>
            </w:r>
            <w:r>
              <w:rPr>
                <w:b/>
                <w:sz w:val="24"/>
                <w:szCs w:val="24"/>
                <w:lang w:eastAsia="en-US"/>
              </w:rPr>
              <w:t xml:space="preserve"> учет обучающихся, не посещающих или систематически пропускающих по неуважительным причинам занятия в образовательной организации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Количество, не посещающих или систематически пропускающих занятия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Меры, направленные на снижение количества, не посещающих или систематически пропускающих занятия</w:t>
            </w:r>
          </w:p>
        </w:tc>
      </w:tr>
      <w:tr w:rsidR="003F71E3" w:rsidTr="003F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3" w:rsidRDefault="004C6A73" w:rsidP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Устав ГПОУ «Хилокское железнодорожное училище», утвержденный распоряжением Министерства образования, науки и молодежной политики Забайкальского края от от 21 ноября 2013 г.№ 738 р,</w:t>
            </w:r>
          </w:p>
          <w:p w:rsidR="004C6A73" w:rsidRDefault="004C6A73" w:rsidP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Положение о совете профилактики правонарушений среди студентов училища</w:t>
            </w:r>
          </w:p>
          <w:p w:rsidR="004C6A73" w:rsidRDefault="004C6A73" w:rsidP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Положение о текущем контроле и промежуточной аттестации обучающихся ГПОУ «Хилокское железнодорожное училище», утвержденное Приказом директора № 69 от 30.04.2021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Заседания совета профилактики, беседы с законными представителями, профилактические беседы , КДН, ПДН</w:t>
            </w:r>
          </w:p>
        </w:tc>
      </w:tr>
    </w:tbl>
    <w:p w:rsidR="003F71E3" w:rsidRDefault="003F71E3" w:rsidP="003F71E3">
      <w:pPr>
        <w:pStyle w:val="a4"/>
        <w:tabs>
          <w:tab w:val="left" w:pos="5970"/>
        </w:tabs>
        <w:autoSpaceDE w:val="0"/>
        <w:autoSpaceDN w:val="0"/>
        <w:adjustRightInd w:val="0"/>
        <w:spacing w:before="240"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F71E3" w:rsidRDefault="003F71E3" w:rsidP="003F71E3">
      <w:pPr>
        <w:pStyle w:val="a4"/>
        <w:tabs>
          <w:tab w:val="left" w:pos="5970"/>
        </w:tabs>
        <w:autoSpaceDE w:val="0"/>
        <w:autoSpaceDN w:val="0"/>
        <w:adjustRightInd w:val="0"/>
        <w:spacing w:before="240"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F71E3" w:rsidRDefault="003F71E3" w:rsidP="003F71E3">
      <w:pPr>
        <w:pStyle w:val="a4"/>
        <w:tabs>
          <w:tab w:val="left" w:pos="5970"/>
        </w:tabs>
        <w:autoSpaceDE w:val="0"/>
        <w:autoSpaceDN w:val="0"/>
        <w:adjustRightInd w:val="0"/>
        <w:spacing w:before="240" w:after="0" w:line="240" w:lineRule="auto"/>
        <w:ind w:left="426"/>
        <w:rPr>
          <w:rFonts w:ascii="Times New Roman" w:hAnsi="Times New Roman"/>
          <w:b/>
          <w:sz w:val="24"/>
          <w:szCs w:val="24"/>
        </w:rPr>
      </w:pPr>
    </w:p>
    <w:p w:rsidR="003F71E3" w:rsidRDefault="003F71E3" w:rsidP="003F71E3">
      <w:pPr>
        <w:pStyle w:val="a4"/>
        <w:numPr>
          <w:ilvl w:val="0"/>
          <w:numId w:val="1"/>
        </w:numPr>
        <w:tabs>
          <w:tab w:val="left" w:pos="5970"/>
        </w:tabs>
        <w:autoSpaceDE w:val="0"/>
        <w:autoSpaceDN w:val="0"/>
        <w:adjustRightInd w:val="0"/>
        <w:spacing w:before="240" w:after="0" w:line="240" w:lineRule="auto"/>
        <w:ind w:firstLine="6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Самовольные уходы </w:t>
      </w:r>
    </w:p>
    <w:p w:rsidR="003F71E3" w:rsidRDefault="003F71E3" w:rsidP="003F71E3">
      <w:pPr>
        <w:pStyle w:val="a4"/>
        <w:tabs>
          <w:tab w:val="left" w:pos="0"/>
        </w:tabs>
        <w:autoSpaceDE w:val="0"/>
        <w:autoSpaceDN w:val="0"/>
        <w:adjustRightInd w:val="0"/>
        <w:spacing w:before="240"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4594" w:type="dxa"/>
        <w:jc w:val="center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42"/>
        <w:gridCol w:w="4259"/>
        <w:gridCol w:w="3793"/>
      </w:tblGrid>
      <w:tr w:rsidR="003F71E3" w:rsidTr="003F71E3">
        <w:trPr>
          <w:cantSplit/>
          <w:trHeight w:val="1060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обучающихся (воспитанников), совершивших самовольные уходы</w:t>
            </w:r>
          </w:p>
          <w:p w:rsidR="003F71E3" w:rsidRDefault="003F7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самовольных уходов, совершенных обучающимися (воспитанниками)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Профилактические мероприятия</w:t>
            </w:r>
          </w:p>
        </w:tc>
      </w:tr>
      <w:tr w:rsidR="003F71E3" w:rsidTr="003F71E3">
        <w:trPr>
          <w:cantSplit/>
          <w:trHeight w:val="1060"/>
          <w:jc w:val="center"/>
        </w:trPr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 w:rsidP="004C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 w:rsidP="004C6A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4C6A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передвижением, работа с родителями, совместная работа с </w:t>
            </w:r>
            <w:r w:rsidRPr="004B6F18">
              <w:rPr>
                <w:rFonts w:ascii="Times New Roman" w:hAnsi="Times New Roman"/>
                <w:sz w:val="24"/>
                <w:szCs w:val="24"/>
              </w:rPr>
              <w:t>ПДН</w:t>
            </w:r>
          </w:p>
        </w:tc>
      </w:tr>
    </w:tbl>
    <w:p w:rsidR="003F71E3" w:rsidRDefault="003F71E3" w:rsidP="003F71E3">
      <w:pPr>
        <w:pStyle w:val="a4"/>
        <w:autoSpaceDE w:val="0"/>
        <w:autoSpaceDN w:val="0"/>
        <w:adjustRightInd w:val="0"/>
        <w:spacing w:before="240"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F71E3" w:rsidRDefault="003F71E3" w:rsidP="003F71E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мероприятий по раннему выявлению незаконного потребления наркотических средств и психотропных веществ обучающимися (социально-психологическое тестирование - СПТ)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8"/>
        <w:gridCol w:w="1840"/>
        <w:gridCol w:w="1720"/>
        <w:gridCol w:w="1319"/>
        <w:gridCol w:w="1576"/>
        <w:gridCol w:w="1576"/>
        <w:gridCol w:w="1027"/>
        <w:gridCol w:w="1027"/>
        <w:gridCol w:w="1090"/>
        <w:gridCol w:w="1607"/>
        <w:gridCol w:w="1576"/>
      </w:tblGrid>
      <w:tr w:rsidR="003F71E3" w:rsidTr="004C6A73"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Реквизиты нормативно-правового акта, в соответствие с которым осуществляется СПТ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Ответственный специалист за проведение СПТ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проведения СПТ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подлежащих СПТ</w:t>
            </w:r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прошедших СПТ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не прошедших СПТ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Меры, направленные  на увеличение количества участвующих в СПТ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у которых выявлено</w:t>
            </w:r>
          </w:p>
        </w:tc>
      </w:tr>
      <w:tr w:rsidR="003F71E3" w:rsidTr="004C6A7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 причине отказов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 причине болезни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другое (указать)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C6A73" w:rsidTr="004C6A7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Default="004C6A7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Default="004C6A73" w:rsidP="004C6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B6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министерства образования, науки и молодежной политики За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байкальского края от 31.08.2021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4B6F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г. №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799 «О проведении социально-психологического тестирования обучающихся в образовательных организациях Забайкальского края в 2021 г.»</w:t>
            </w:r>
          </w:p>
          <w:p w:rsidR="004C6A73" w:rsidRDefault="004C6A73" w:rsidP="004C6A7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Приказ ГПОУ «Хилокское  железнодорожное училище» № 84  от 26.09.2023 г. « О проведении социально-психологического тестирования»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Default="004C6A73" w:rsidP="00181F8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90787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>Зам по УВР Высотина Анна Федоровна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Default="004C6A7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10-13 октября 202</w:t>
            </w:r>
            <w:r w:rsid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</w:t>
            </w:r>
            <w:r w:rsidRPr="00927A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г</w:t>
            </w: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Pr="00C42A8D" w:rsidRDefault="00C42A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Pr="00C42A8D" w:rsidRDefault="00C42A8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3" w:rsidRPr="00C42A8D" w:rsidRDefault="00C4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3" w:rsidRPr="00C42A8D" w:rsidRDefault="00C4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A73" w:rsidRPr="00C42A8D" w:rsidRDefault="00C4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A73" w:rsidRDefault="004C6A7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A73" w:rsidRPr="00C42A8D" w:rsidRDefault="00C4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C42A8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8"/>
          <w:szCs w:val="28"/>
          <w:lang w:bidi="ru-RU"/>
        </w:rPr>
      </w:pPr>
    </w:p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b/>
          <w:color w:val="000000"/>
          <w:sz w:val="28"/>
          <w:szCs w:val="28"/>
          <w:lang w:bidi="ru-RU"/>
        </w:rPr>
      </w:pPr>
      <w:r>
        <w:rPr>
          <w:b/>
          <w:color w:val="000000"/>
          <w:sz w:val="28"/>
          <w:szCs w:val="28"/>
          <w:lang w:bidi="ru-RU"/>
        </w:rPr>
        <w:t>Информация о ведении журнала учета передаваемой информации</w:t>
      </w: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360"/>
        <w:contextualSpacing/>
        <w:jc w:val="center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(в соответствие межведомственного приказа от 19.12.2017 г. № 129/537/9/70/26/624/40/2090 «О выявлении фактов и порядке направления и разрешения информации об обстоятельствах, свидетельствующих о жестоком обращении с несовершеннолетними со стороны родителей и лиц, на которых возложены обязанности по их воспитанию»)</w:t>
      </w:r>
    </w:p>
    <w:tbl>
      <w:tblPr>
        <w:tblW w:w="15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5537"/>
        <w:gridCol w:w="2128"/>
        <w:gridCol w:w="3191"/>
        <w:gridCol w:w="3730"/>
      </w:tblGrid>
      <w:tr w:rsidR="003F71E3" w:rsidTr="003F71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  <w:tab w:val="left" w:pos="426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Наименование, реквизиты нормативного акта о назначении ответственного за ведение журнала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ФИО ответственного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Количество переданной информации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Количество актов, отметок ежемесячной проверки журнала</w:t>
            </w:r>
          </w:p>
        </w:tc>
      </w:tr>
      <w:tr w:rsidR="00A719A1" w:rsidTr="003F71E3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1" w:rsidRDefault="00A719A1">
            <w:pPr>
              <w:pStyle w:val="50"/>
              <w:shd w:val="clear" w:color="auto" w:fill="auto"/>
              <w:tabs>
                <w:tab w:val="left" w:pos="284"/>
                <w:tab w:val="left" w:pos="426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5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1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 w:rsidRPr="00390787">
              <w:rPr>
                <w:color w:val="000000"/>
                <w:sz w:val="24"/>
                <w:szCs w:val="24"/>
                <w:lang w:eastAsia="en-US" w:bidi="ru-RU"/>
              </w:rPr>
              <w:t>Приказ по ГПОУ «Хилокское железнодорожное училище» «О назначении ответственного за ведение журнала» от 20.09.2019 г.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1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 w:rsidRPr="00390787">
              <w:rPr>
                <w:color w:val="000000"/>
                <w:sz w:val="24"/>
                <w:szCs w:val="24"/>
                <w:lang w:eastAsia="en-US" w:bidi="ru-RU"/>
              </w:rPr>
              <w:t>Зам Высотина А.Ф.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1" w:rsidRPr="00C42A8D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C42A8D"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A1" w:rsidRPr="00C42A8D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9</w:t>
            </w:r>
          </w:p>
        </w:tc>
      </w:tr>
    </w:tbl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color w:val="000000"/>
          <w:sz w:val="24"/>
          <w:szCs w:val="24"/>
          <w:lang w:bidi="ru-RU"/>
        </w:rPr>
        <w:t>Система первичной профилактики</w:t>
      </w:r>
    </w:p>
    <w:tbl>
      <w:tblPr>
        <w:tblW w:w="15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5328"/>
        <w:gridCol w:w="5524"/>
        <w:gridCol w:w="3876"/>
      </w:tblGrid>
      <w:tr w:rsidR="003F71E3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Наименование мероприятий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Направление мероприятий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Охват обучающихся мероприятиями</w:t>
            </w:r>
          </w:p>
        </w:tc>
      </w:tr>
      <w:tr w:rsidR="00C42A8D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927A41">
              <w:rPr>
                <w:color w:val="000000"/>
                <w:sz w:val="28"/>
                <w:szCs w:val="28"/>
                <w:lang w:eastAsia="en-US" w:bidi="ru-RU"/>
              </w:rPr>
              <w:t>1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90787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rPr>
                <w:color w:val="000000"/>
                <w:sz w:val="24"/>
                <w:szCs w:val="24"/>
                <w:lang w:eastAsia="en-US" w:bidi="ru-RU"/>
              </w:rPr>
            </w:pPr>
            <w:r w:rsidRPr="00390787">
              <w:rPr>
                <w:color w:val="000000"/>
                <w:sz w:val="24"/>
                <w:szCs w:val="24"/>
                <w:lang w:eastAsia="en-US" w:bidi="ru-RU"/>
              </w:rPr>
              <w:t>Социально-психологическое тестирование по раннему выявлению незаконного потребления наркотических средств и психотропных веществ обучающимися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Профилактика наркомании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8044C0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 w:bidi="ru-RU"/>
              </w:rPr>
            </w:pPr>
            <w:r>
              <w:rPr>
                <w:sz w:val="24"/>
                <w:szCs w:val="24"/>
                <w:lang w:eastAsia="en-US" w:bidi="ru-RU"/>
              </w:rPr>
              <w:t>100</w:t>
            </w:r>
            <w:r w:rsidRPr="008044C0">
              <w:rPr>
                <w:sz w:val="24"/>
                <w:szCs w:val="24"/>
                <w:lang w:eastAsia="en-US" w:bidi="ru-RU"/>
              </w:rPr>
              <w:t>%</w:t>
            </w:r>
          </w:p>
        </w:tc>
      </w:tr>
      <w:tr w:rsidR="00C42A8D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927A41">
              <w:rPr>
                <w:color w:val="000000"/>
                <w:sz w:val="28"/>
                <w:szCs w:val="28"/>
                <w:lang w:eastAsia="en-US" w:bidi="ru-RU"/>
              </w:rPr>
              <w:t>2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Классные часы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Профилактика потребления алкоголя, табакокурения , наркомании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100%</w:t>
            </w:r>
          </w:p>
        </w:tc>
      </w:tr>
      <w:tr w:rsidR="00C42A8D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927A41">
              <w:rPr>
                <w:color w:val="000000"/>
                <w:sz w:val="28"/>
                <w:szCs w:val="28"/>
                <w:lang w:eastAsia="en-US" w:bidi="ru-RU"/>
              </w:rPr>
              <w:t>3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Рейды в общежитии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Профилактика правонарушений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354703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100%</w:t>
            </w:r>
          </w:p>
        </w:tc>
      </w:tr>
      <w:tr w:rsidR="00C42A8D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927A41">
              <w:rPr>
                <w:color w:val="000000"/>
                <w:sz w:val="28"/>
                <w:szCs w:val="28"/>
                <w:lang w:eastAsia="en-US" w:bidi="ru-RU"/>
              </w:rPr>
              <w:t>4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D1059C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Рейды направленные на выявление нарушителей Закона о запрете табакокурения в общественных местах и т.д.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D1059C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 w:rsidRPr="00D1059C">
              <w:rPr>
                <w:color w:val="000000"/>
                <w:sz w:val="24"/>
                <w:szCs w:val="24"/>
                <w:lang w:eastAsia="en-US" w:bidi="ru-RU"/>
              </w:rPr>
              <w:t>Профилактика прав</w:t>
            </w:r>
            <w:r>
              <w:rPr>
                <w:color w:val="000000"/>
                <w:sz w:val="24"/>
                <w:szCs w:val="24"/>
                <w:lang w:eastAsia="en-US" w:bidi="ru-RU"/>
              </w:rPr>
              <w:t>о</w:t>
            </w:r>
            <w:r w:rsidRPr="00D1059C">
              <w:rPr>
                <w:color w:val="000000"/>
                <w:sz w:val="24"/>
                <w:szCs w:val="24"/>
                <w:lang w:eastAsia="en-US" w:bidi="ru-RU"/>
              </w:rPr>
              <w:t>нарушений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D1059C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 w:rsidRPr="00D1059C">
              <w:rPr>
                <w:color w:val="000000"/>
                <w:sz w:val="24"/>
                <w:szCs w:val="24"/>
                <w:lang w:eastAsia="en-US" w:bidi="ru-RU"/>
              </w:rPr>
              <w:t>100%</w:t>
            </w:r>
          </w:p>
        </w:tc>
      </w:tr>
      <w:tr w:rsidR="00C42A8D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927A41">
              <w:rPr>
                <w:color w:val="000000"/>
                <w:sz w:val="28"/>
                <w:szCs w:val="28"/>
                <w:lang w:eastAsia="en-US" w:bidi="ru-RU"/>
              </w:rPr>
              <w:t>5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Месячник правового воспитания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D1059C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Профилактика правонарушений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D1059C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100%</w:t>
            </w:r>
          </w:p>
        </w:tc>
      </w:tr>
      <w:tr w:rsidR="00C42A8D" w:rsidTr="00C42A8D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8"/>
                <w:szCs w:val="28"/>
                <w:lang w:eastAsia="en-US" w:bidi="ru-RU"/>
              </w:rPr>
            </w:pPr>
            <w:r w:rsidRPr="00927A41">
              <w:rPr>
                <w:color w:val="000000"/>
                <w:sz w:val="28"/>
                <w:szCs w:val="28"/>
                <w:lang w:eastAsia="en-US" w:bidi="ru-RU"/>
              </w:rPr>
              <w:t>6</w:t>
            </w:r>
          </w:p>
        </w:tc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Месячник здорового образа жизни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Здоровьесберегающее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100%</w:t>
            </w:r>
          </w:p>
        </w:tc>
      </w:tr>
    </w:tbl>
    <w:p w:rsidR="003F71E3" w:rsidRDefault="003F71E3" w:rsidP="003F71E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1E3" w:rsidRDefault="003F71E3" w:rsidP="003F7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Разработка и внедрение в практику работы образовательных организаций, организаций для детей-сирот и детей, оставшихся без попечения родителей,  программ, направленных на формирование законопослушного поведения несовершеннолетних, потребности в ведении здорового образа жизни</w:t>
      </w:r>
    </w:p>
    <w:p w:rsidR="003F71E3" w:rsidRDefault="003F71E3" w:rsidP="003F71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4834"/>
        <w:gridCol w:w="2268"/>
        <w:gridCol w:w="2268"/>
        <w:gridCol w:w="2410"/>
        <w:gridCol w:w="2835"/>
      </w:tblGrid>
      <w:tr w:rsidR="003F71E3" w:rsidTr="00C42A8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 программ, направленных на формирование законопослушного поведения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  <w:t>Направление профилактической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  <w:t>Автор/составитель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ind w:left="456" w:hanging="456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  <w:t>Целевые показатели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 w:bidi="ru-RU"/>
              </w:rPr>
              <w:t>Достигнутые результаты</w:t>
            </w:r>
          </w:p>
        </w:tc>
      </w:tr>
      <w:tr w:rsidR="00C42A8D" w:rsidTr="00C42A8D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27A4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Программа работы социального педагога «Мы –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927A41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Организационное, диагностическая,консультационная, профилактическая, методическая, защитно-охранное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927A41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Обеланова Е.В. – социальный педагог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spacing w:after="0" w:line="240" w:lineRule="auto"/>
              <w:ind w:left="456" w:hanging="456"/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927A41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Объединение усилий ГПОУ «Хилокское железнодорожное училище и предприятий системы профилактики, направленных на снижение правонарушений среди студентов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Pr="00927A41" w:rsidRDefault="00C42A8D" w:rsidP="00181F8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</w:pPr>
            <w:r w:rsidRPr="00927A41"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>Снижение количества состоящих на учете в ПДН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t xml:space="preserve">,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 w:bidi="ru-RU"/>
              </w:rPr>
              <w:br/>
              <w:t>снижение количества самовольных уходов</w:t>
            </w:r>
          </w:p>
        </w:tc>
      </w:tr>
    </w:tbl>
    <w:p w:rsidR="003F71E3" w:rsidRDefault="003F71E3" w:rsidP="003F7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F71E3" w:rsidRDefault="003F71E3" w:rsidP="003F71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Система комплексного сопровождения</w:t>
      </w: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8"/>
        <w:gridCol w:w="1756"/>
        <w:gridCol w:w="1664"/>
        <w:gridCol w:w="2127"/>
        <w:gridCol w:w="1701"/>
        <w:gridCol w:w="1843"/>
        <w:gridCol w:w="1418"/>
        <w:gridCol w:w="1417"/>
        <w:gridCol w:w="2551"/>
      </w:tblGrid>
      <w:tr w:rsidR="003F71E3" w:rsidTr="00C42A8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Наличие службы комплексного сопровождения обучающихся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охваченных комплексным сопровождением, (%)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охваченных индивидуальными формами работы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Деятельность службы школьной медиации/примирения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Доступность для обучающихся, родителей, иных законных представителей контактов получения помощи, тел. доверия</w:t>
            </w:r>
          </w:p>
        </w:tc>
      </w:tr>
      <w:tr w:rsidR="003F71E3" w:rsidTr="00C42A8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Педагог-психолог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Социальный педагог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обращений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завершенных программ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C42A8D" w:rsidTr="00C42A8D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C4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C42A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3F71E3" w:rsidRDefault="003F71E3" w:rsidP="003F7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2442"/>
        <w:gridCol w:w="2763"/>
        <w:gridCol w:w="1859"/>
        <w:gridCol w:w="1798"/>
        <w:gridCol w:w="2061"/>
        <w:gridCol w:w="1814"/>
        <w:gridCol w:w="1918"/>
      </w:tblGrid>
      <w:tr w:rsidR="003F71E3" w:rsidTr="003F7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Выявление группы риска суицидального поведения</w:t>
            </w:r>
          </w:p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Методики, используемые для выявления группы риска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 последней 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диагностики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Коррекционная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выявленных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Результаты коррекционной работы</w:t>
            </w:r>
          </w:p>
        </w:tc>
      </w:tr>
      <w:tr w:rsidR="00C42A8D" w:rsidTr="003F71E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044C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Личностная шкала проявления тревоги (Дж. Тейлор, адаптация В.Г.Норакидзе)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2024 г. ( по плану)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8D" w:rsidRDefault="00C42A8D" w:rsidP="00181F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20"/>
        <w:contextualSpacing/>
        <w:jc w:val="center"/>
        <w:rPr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numPr>
          <w:ilvl w:val="0"/>
          <w:numId w:val="1"/>
        </w:numPr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  <w:r>
        <w:rPr>
          <w:sz w:val="24"/>
          <w:szCs w:val="24"/>
        </w:rPr>
        <w:t>Организация и проведение индивидуальной профилактической работы (далее - ИПР)</w:t>
      </w: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contextualSpacing/>
        <w:jc w:val="center"/>
        <w:rPr>
          <w:color w:val="000000"/>
          <w:sz w:val="24"/>
          <w:szCs w:val="24"/>
          <w:lang w:bidi="ru-RU"/>
        </w:rPr>
      </w:pPr>
    </w:p>
    <w:tbl>
      <w:tblPr>
        <w:tblW w:w="15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0"/>
        <w:gridCol w:w="1178"/>
        <w:gridCol w:w="3260"/>
        <w:gridCol w:w="780"/>
        <w:gridCol w:w="2622"/>
        <w:gridCol w:w="827"/>
        <w:gridCol w:w="1654"/>
        <w:gridCol w:w="1781"/>
        <w:gridCol w:w="1984"/>
        <w:gridCol w:w="709"/>
      </w:tblGrid>
      <w:tr w:rsidR="003F71E3" w:rsidTr="003F71E3"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№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sz w:val="24"/>
                <w:szCs w:val="24"/>
                <w:lang w:eastAsia="en-US"/>
              </w:rPr>
              <w:t>Количество  обучающихся, с кем проводится ИПР</w:t>
            </w:r>
          </w:p>
        </w:tc>
        <w:tc>
          <w:tcPr>
            <w:tcW w:w="4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 xml:space="preserve">Категория несовершеннолетних, </w:t>
            </w:r>
            <w:r>
              <w:rPr>
                <w:b/>
                <w:sz w:val="24"/>
                <w:szCs w:val="24"/>
                <w:lang w:eastAsia="en-US"/>
              </w:rPr>
              <w:t>с кем проводится ИПР</w:t>
            </w:r>
          </w:p>
        </w:tc>
        <w:tc>
          <w:tcPr>
            <w:tcW w:w="3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Основания для организации и проведения</w:t>
            </w:r>
            <w:r>
              <w:rPr>
                <w:b/>
                <w:sz w:val="24"/>
                <w:szCs w:val="24"/>
                <w:lang w:eastAsia="en-US"/>
              </w:rPr>
              <w:t xml:space="preserve"> ИПР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Наличие  разработанных программ ИПР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несовершеннолетних, в отношении которых ИПР прекращена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b/>
                <w:color w:val="000000"/>
                <w:sz w:val="24"/>
                <w:szCs w:val="24"/>
                <w:lang w:eastAsia="en-US" w:bidi="ru-RU"/>
              </w:rPr>
              <w:t>Причина прекращения ИПР</w:t>
            </w:r>
          </w:p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Категория несовершеннолетних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Количество чел.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Наименование документа, поступившего в образовательную организацию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Количество чел.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71E3" w:rsidRDefault="003F71E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Причины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b/>
                <w:color w:val="000000"/>
                <w:lang w:eastAsia="en-US" w:bidi="ru-RU"/>
              </w:rPr>
            </w:pPr>
            <w:r>
              <w:rPr>
                <w:b/>
                <w:color w:val="000000"/>
                <w:lang w:eastAsia="en-US" w:bidi="ru-RU"/>
              </w:rPr>
              <w:t>Количество чел.</w:t>
            </w: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безнадзорных или беспризорных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заявление несовершеннолетнего либо его родителей или иных законных представителей об оказании им помощи по вопросам, входящим в компетенцию органов и учреждений системы профилактики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 w:bidi="ru-RU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устранение причин и условий, способствовавших безнадзорности, беспризорности, правонарушениям или антиобщественным действиям несовершеннолетних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занимающихся бродяжничеством или попрошайничеством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приговор, определение или постановление суда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достижение несовершеннолетними возраста восемнадцати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содержащихся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постановление комиссии по делам несовершеннолетних и защите их прав, прокурора, руководителя следственного органа, следователя, органа дознания или начальника органа внутренних дел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lang w:eastAsia="en-US"/>
              </w:rPr>
              <w:t>Наступление других обстоятельств, предусмотренных законодательством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употребляющих наркотические средства или психотропные вещества без назначения врача либо употребляющих одурманивающие вещества, алкогольную и спиртосодержащую продукцию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документы, определенные ФЗ 24.06.1999 г. N 120-ФЗ, как основания помещения несовершеннолетних в учреждения системы профилактики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совершивших правонарушение, повлекшее применение мер административной ответственности</w:t>
            </w:r>
          </w:p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color w:val="000000"/>
                <w:sz w:val="20"/>
                <w:szCs w:val="20"/>
                <w:lang w:eastAsia="en-US" w:bidi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заключение, утвержденное руководителем органа или учреждения системы профилактики, по результатам проведенной проверки жалоб, заявлений или других сообщений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C42A8D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совершивших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да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освобожденных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7" w:history="1">
              <w:r>
                <w:rPr>
                  <w:rStyle w:val="a7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lang w:eastAsia="en-US"/>
                </w:rPr>
                <w:t>принудительных мер</w:t>
              </w:r>
            </w:hyperlink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воспитательного воздействия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совершивших общественно опасное деяние и не подлежащих уголовной ответственности в связи с не 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обвиняемых или подозреваемых в совершении преступлений, в отношении которых избраны меры пресечения, предусмотренные Уголовно-процессуальным </w:t>
            </w:r>
            <w:hyperlink r:id="rId8" w:history="1">
              <w:r>
                <w:rPr>
                  <w:rStyle w:val="a7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lang w:eastAsia="en-US"/>
                </w:rPr>
                <w:t>кодексом</w:t>
              </w:r>
            </w:hyperlink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Российской Федерации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left"/>
              <w:rPr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  <w:r>
              <w:rPr>
                <w:color w:val="000000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отбывающих наказание в виде лишения свободы в воспитательных колониях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условно-досрочно освобожденных от отбывания наказания, освобожденных от наказания вследствие акта об амнистии или в связи с помилованием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которым предоставлена отсрочка отбывания наказания или отсрочка исполнения приговора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освобожденных из учреждений уголовно-исполнительной системы, вернувшихся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осужденных за совершение </w:t>
            </w:r>
            <w:hyperlink r:id="rId9" w:history="1">
              <w:r>
                <w:rPr>
                  <w:rStyle w:val="a7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lang w:eastAsia="en-US"/>
                </w:rPr>
                <w:t>преступления</w:t>
              </w:r>
            </w:hyperlink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небольшой или средней тяжести и освобожденных судом от наказания с применением </w:t>
            </w:r>
            <w:hyperlink r:id="rId10" w:history="1">
              <w:r>
                <w:rPr>
                  <w:rStyle w:val="a7"/>
                  <w:rFonts w:ascii="Times New Roman" w:eastAsia="Calibri" w:hAnsi="Times New Roman"/>
                  <w:color w:val="auto"/>
                  <w:sz w:val="20"/>
                  <w:szCs w:val="20"/>
                  <w:u w:val="none"/>
                  <w:lang w:eastAsia="en-US"/>
                </w:rPr>
                <w:t>принудительных мер</w:t>
              </w:r>
            </w:hyperlink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воспитательного воздействия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осужденных условно, осужденных к обязательным работам, исправительным работам или иным мерам наказания, не связанным с лишением свободы.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Решение суда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  <w:tr w:rsidR="003F71E3" w:rsidTr="003F71E3"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  <w:r>
              <w:rPr>
                <w:color w:val="000000"/>
                <w:sz w:val="24"/>
                <w:szCs w:val="24"/>
                <w:lang w:eastAsia="en-US" w:bidi="ru-RU"/>
              </w:rPr>
              <w:t>нет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pStyle w:val="50"/>
              <w:shd w:val="clear" w:color="auto" w:fill="auto"/>
              <w:tabs>
                <w:tab w:val="left" w:pos="284"/>
              </w:tabs>
              <w:spacing w:before="0" w:line="240" w:lineRule="auto"/>
              <w:contextualSpacing/>
              <w:jc w:val="center"/>
              <w:rPr>
                <w:color w:val="000000"/>
                <w:sz w:val="24"/>
                <w:szCs w:val="24"/>
                <w:lang w:eastAsia="en-US" w:bidi="ru-RU"/>
              </w:rPr>
            </w:pPr>
          </w:p>
        </w:tc>
      </w:tr>
    </w:tbl>
    <w:p w:rsidR="003F71E3" w:rsidRDefault="003F71E3" w:rsidP="003F71E3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Обеспечение в образовательной организации, организации для детей-сирот и детей, оставшихся без попечения родителей,  общедоступных спортивных секций, технических и иных кружков, клубов и привлечение к участию в них обучающихся</w:t>
      </w:r>
    </w:p>
    <w:p w:rsidR="003F71E3" w:rsidRDefault="003F71E3" w:rsidP="003F71E3">
      <w:pPr>
        <w:pStyle w:val="a4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b/>
          <w:sz w:val="24"/>
          <w:szCs w:val="24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3"/>
        <w:gridCol w:w="1723"/>
        <w:gridCol w:w="4252"/>
        <w:gridCol w:w="4961"/>
        <w:gridCol w:w="3686"/>
      </w:tblGrid>
      <w:tr w:rsidR="003F71E3" w:rsidTr="003F71E3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секций, кружков, клубов, осуществляющих деятельность в образовательной организации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Охват обучающихся работой секций, кружков, клубов, осуществляющих деятельность в образовательной организации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 охваченных внеурочной занятостью</w:t>
            </w:r>
          </w:p>
        </w:tc>
      </w:tr>
      <w:tr w:rsidR="003F71E3" w:rsidTr="003F71E3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355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208</w:t>
            </w:r>
          </w:p>
        </w:tc>
      </w:tr>
    </w:tbl>
    <w:p w:rsidR="003F71E3" w:rsidRDefault="003F71E3" w:rsidP="003F7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244"/>
        <w:gridCol w:w="4253"/>
        <w:gridCol w:w="5103"/>
      </w:tblGrid>
      <w:tr w:rsidR="003F71E3" w:rsidTr="003F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 (воспитанников), состоящих на профилактическом учете, охваченных внеурочной занятостью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охваченных различными видами летнего отдыха, досуга и занятости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обучающихся, состоящих на профилактическом учете, охваченных различными видами летнего отдыха, досуга и занятости</w:t>
            </w:r>
          </w:p>
        </w:tc>
      </w:tr>
      <w:tr w:rsidR="003F71E3" w:rsidTr="003F71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F71E3" w:rsidRDefault="003F71E3" w:rsidP="003F71E3">
      <w:pPr>
        <w:pStyle w:val="a4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Оказание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"/>
        <w:gridCol w:w="3582"/>
        <w:gridCol w:w="3828"/>
        <w:gridCol w:w="3402"/>
        <w:gridCol w:w="3969"/>
      </w:tblGrid>
      <w:tr w:rsidR="003F71E3" w:rsidTr="003F71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Нормативная база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Программы социально-психологической и педагогической помощи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несовершеннолетних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Меры, направленные на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</w:t>
            </w:r>
          </w:p>
        </w:tc>
      </w:tr>
      <w:tr w:rsidR="003F71E3" w:rsidTr="003F71E3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3F71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Федеральный государственный образовательный стандарт образования обучающихся с умственной отсталостью (интеллектуальными нарушениями) утв. Приказом Министерства образования и науки РФ №1599 от 19.01.2015г.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532AE7" w:rsidP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1E3" w:rsidRDefault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71E3" w:rsidRDefault="00532A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нет</w:t>
            </w:r>
          </w:p>
        </w:tc>
      </w:tr>
    </w:tbl>
    <w:p w:rsidR="003F71E3" w:rsidRDefault="003F71E3" w:rsidP="003F71E3">
      <w:pPr>
        <w:rPr>
          <w:rFonts w:ascii="Times New Roman" w:hAnsi="Times New Roman"/>
          <w:sz w:val="24"/>
          <w:szCs w:val="24"/>
        </w:rPr>
      </w:pPr>
    </w:p>
    <w:p w:rsidR="003F71E3" w:rsidRDefault="003F71E3" w:rsidP="003F71E3">
      <w:pPr>
        <w:rPr>
          <w:rFonts w:ascii="Times New Roman" w:hAnsi="Times New Roman"/>
          <w:sz w:val="24"/>
          <w:szCs w:val="24"/>
        </w:rPr>
      </w:pPr>
    </w:p>
    <w:p w:rsidR="003F71E3" w:rsidRDefault="003F71E3" w:rsidP="003F71E3">
      <w:pPr>
        <w:rPr>
          <w:rFonts w:ascii="Times New Roman" w:hAnsi="Times New Roman"/>
          <w:sz w:val="24"/>
          <w:szCs w:val="24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09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09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09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09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09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>
      <w:pPr>
        <w:pStyle w:val="50"/>
        <w:shd w:val="clear" w:color="auto" w:fill="auto"/>
        <w:tabs>
          <w:tab w:val="left" w:pos="284"/>
        </w:tabs>
        <w:spacing w:before="0" w:line="240" w:lineRule="auto"/>
        <w:ind w:left="709"/>
        <w:contextualSpacing/>
        <w:jc w:val="center"/>
        <w:rPr>
          <w:b/>
          <w:color w:val="000000"/>
          <w:sz w:val="24"/>
          <w:szCs w:val="24"/>
          <w:lang w:bidi="ru-RU"/>
        </w:rPr>
      </w:pPr>
    </w:p>
    <w:p w:rsidR="003F71E3" w:rsidRDefault="003F71E3" w:rsidP="003F71E3"/>
    <w:p w:rsidR="00C455F0" w:rsidRDefault="00C455F0"/>
    <w:sectPr w:rsidR="00C455F0" w:rsidSect="003F71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A0D" w:rsidRDefault="00285A0D" w:rsidP="003F71E3">
      <w:pPr>
        <w:spacing w:after="0" w:line="240" w:lineRule="auto"/>
      </w:pPr>
      <w:r>
        <w:separator/>
      </w:r>
    </w:p>
  </w:endnote>
  <w:endnote w:type="continuationSeparator" w:id="1">
    <w:p w:rsidR="00285A0D" w:rsidRDefault="00285A0D" w:rsidP="003F7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A0D" w:rsidRDefault="00285A0D" w:rsidP="003F71E3">
      <w:pPr>
        <w:spacing w:after="0" w:line="240" w:lineRule="auto"/>
      </w:pPr>
      <w:r>
        <w:separator/>
      </w:r>
    </w:p>
  </w:footnote>
  <w:footnote w:type="continuationSeparator" w:id="1">
    <w:p w:rsidR="00285A0D" w:rsidRDefault="00285A0D" w:rsidP="003F71E3">
      <w:pPr>
        <w:spacing w:after="0" w:line="240" w:lineRule="auto"/>
      </w:pPr>
      <w:r>
        <w:continuationSeparator/>
      </w:r>
    </w:p>
  </w:footnote>
  <w:footnote w:id="2">
    <w:p w:rsidR="003F71E3" w:rsidRDefault="003F71E3" w:rsidP="003F71E3">
      <w:pPr>
        <w:pStyle w:val="ConsPlusNormal"/>
        <w:jc w:val="both"/>
      </w:pPr>
      <w:r w:rsidRPr="004A613E">
        <w:rPr>
          <w:rStyle w:val="a6"/>
        </w:rPr>
        <w:footnoteRef/>
      </w:r>
      <w:r>
        <w:rPr>
          <w:rFonts w:ascii="Times New Roman" w:hAnsi="Times New Roman" w:cs="Times New Roman"/>
          <w:sz w:val="20"/>
        </w:rPr>
        <w:t>В соответствии с полномочиями образовательных организациями, которые определены в ч. 2. с. 14 «</w:t>
      </w:r>
      <w:r>
        <w:rPr>
          <w:rFonts w:ascii="Times New Roman" w:hAnsi="Times New Roman" w:cs="Times New Roman"/>
          <w:bCs/>
          <w:sz w:val="20"/>
        </w:rPr>
        <w:t>Органы, осуществляющие управление в сфере образования, и организации, осуществляющие образовательную деятельность</w:t>
      </w:r>
      <w:r>
        <w:rPr>
          <w:rFonts w:ascii="Times New Roman" w:hAnsi="Times New Roman" w:cs="Times New Roman"/>
          <w:sz w:val="20"/>
        </w:rPr>
        <w:t xml:space="preserve">» 120 ФЗ </w:t>
      </w:r>
      <w:r>
        <w:rPr>
          <w:rFonts w:ascii="Times New Roman" w:hAnsi="Times New Roman" w:cs="Times New Roman"/>
          <w:sz w:val="20"/>
          <w:shd w:val="clear" w:color="auto" w:fill="FFFFFF"/>
        </w:rPr>
        <w:t>от 24 июня 1999 г. «Об основах системы профилактики безнадзорности и правонарушений несовершеннолетних»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A5181"/>
    <w:multiLevelType w:val="hybridMultilevel"/>
    <w:tmpl w:val="B95A3F8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3F71E3"/>
    <w:rsid w:val="000356C0"/>
    <w:rsid w:val="00181621"/>
    <w:rsid w:val="00257B42"/>
    <w:rsid w:val="00285A0D"/>
    <w:rsid w:val="0031608A"/>
    <w:rsid w:val="003711A2"/>
    <w:rsid w:val="003F71E3"/>
    <w:rsid w:val="004A613E"/>
    <w:rsid w:val="004C6A73"/>
    <w:rsid w:val="00532AE7"/>
    <w:rsid w:val="00856986"/>
    <w:rsid w:val="00971A0A"/>
    <w:rsid w:val="00A719A1"/>
    <w:rsid w:val="00B81FEE"/>
    <w:rsid w:val="00B954EE"/>
    <w:rsid w:val="00BD7051"/>
    <w:rsid w:val="00C42A8D"/>
    <w:rsid w:val="00C455F0"/>
    <w:rsid w:val="00E102FF"/>
    <w:rsid w:val="00F069E5"/>
    <w:rsid w:val="00FB0559"/>
    <w:rsid w:val="00FF2B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1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locked/>
    <w:rsid w:val="003F71E3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71E3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3F7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Содержимое таблицы"/>
    <w:basedOn w:val="a"/>
    <w:uiPriority w:val="99"/>
    <w:rsid w:val="003F71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footnote reference"/>
    <w:basedOn w:val="a0"/>
    <w:uiPriority w:val="99"/>
    <w:semiHidden/>
    <w:unhideWhenUsed/>
    <w:rsid w:val="003F71E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F71E3"/>
    <w:rPr>
      <w:color w:val="0000FF"/>
      <w:u w:val="single"/>
    </w:rPr>
  </w:style>
  <w:style w:type="character" w:styleId="a8">
    <w:name w:val="endnote reference"/>
    <w:basedOn w:val="a0"/>
    <w:uiPriority w:val="99"/>
    <w:semiHidden/>
    <w:unhideWhenUsed/>
    <w:rsid w:val="004A613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7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F71E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5">
    <w:name w:val="Основной текст (5)_"/>
    <w:basedOn w:val="a0"/>
    <w:link w:val="50"/>
    <w:locked/>
    <w:rsid w:val="003F71E3"/>
    <w:rPr>
      <w:rFonts w:ascii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71E3"/>
    <w:pPr>
      <w:widowControl w:val="0"/>
      <w:shd w:val="clear" w:color="auto" w:fill="FFFFFF"/>
      <w:spacing w:before="540" w:after="0" w:line="0" w:lineRule="atLeast"/>
      <w:jc w:val="both"/>
    </w:pPr>
    <w:rPr>
      <w:rFonts w:ascii="Times New Roman" w:hAnsi="Times New Roman" w:cs="Times New Roman"/>
    </w:rPr>
  </w:style>
  <w:style w:type="paragraph" w:customStyle="1" w:styleId="ConsPlusNormal">
    <w:name w:val="ConsPlusNormal"/>
    <w:uiPriority w:val="99"/>
    <w:rsid w:val="003F7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a5">
    <w:name w:val="Содержимое таблицы"/>
    <w:basedOn w:val="a"/>
    <w:uiPriority w:val="99"/>
    <w:rsid w:val="003F71E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a6">
    <w:name w:val="footnote reference"/>
    <w:basedOn w:val="a0"/>
    <w:uiPriority w:val="99"/>
    <w:semiHidden/>
    <w:unhideWhenUsed/>
    <w:rsid w:val="003F71E3"/>
    <w:rPr>
      <w:vertAlign w:val="superscript"/>
    </w:rPr>
  </w:style>
  <w:style w:type="character" w:styleId="a7">
    <w:name w:val="Hyperlink"/>
    <w:basedOn w:val="a0"/>
    <w:uiPriority w:val="99"/>
    <w:semiHidden/>
    <w:unhideWhenUsed/>
    <w:rsid w:val="003F71E3"/>
    <w:rPr>
      <w:color w:val="0000FF"/>
      <w:u w:val="single"/>
    </w:rPr>
  </w:style>
  <w:style w:type="character" w:styleId="a8">
    <w:name w:val="endnote reference"/>
    <w:basedOn w:val="a0"/>
    <w:uiPriority w:val="99"/>
    <w:semiHidden/>
    <w:unhideWhenUsed/>
    <w:rsid w:val="004A61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1FD6558F2300D8F4EE42F93FE7E85E7B629BB6C4931ECD4CF428C02A942E1167D8AA41D5A61202CD66547330A3EBB360D3DF2EE849DE34366EH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1FD6558F2300D8F4EE42F93FE7E85E7B629BB6CA911ECD4CF428C02A942E1167D8AA41D5A6110DCB66547330A3EBB360D3DF2EE849DE34366E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01FD6558F2300D8F4EE42F93FE7E85E7B629BB6CA911ECD4CF428C02A942E1167D8AA41D5A6110DCB66547330A3EBB360D3DF2EE849DE34366E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1FD6558F2300D8F4EE42F93FE7E85E7B629BB6CA911ECD4CF428C02A942E1167D8AA41D5A6150ECD66547330A3EBB360D3DF2EE849DE34366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9</cp:revision>
  <dcterms:created xsi:type="dcterms:W3CDTF">2022-08-24T01:50:00Z</dcterms:created>
  <dcterms:modified xsi:type="dcterms:W3CDTF">2024-04-27T08:54:00Z</dcterms:modified>
</cp:coreProperties>
</file>